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2010-2015年中国涤棉坯布行业投资战略前景分析及发展动态预测报告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2010-2015年中国涤棉坯布行业投资战略前景分析及发展动态预测报告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2010-2015年中国涤棉坯布行业投资战略前景分析及发展动态预测报告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2010-2015年中国涤棉坯布行业投资战略前景分析及发展动态预测报告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