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2010-2015年中国工业自动控制系统装置制造行业运行与发展前景分析报告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2010-2015年中国工业自动控制系统装置制造行业运行与发展前景分析报告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2010-2015年中国工业自动控制系统装置制造行业运行与发展前景分析报告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2010-2015年中国工业自动控制系统装置制造行业运行与发展前景分析报告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