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2010-2015年中国花画工艺品制造行业运行与投资风险分析报告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2010-2015年中国花画工艺品制造行业运行与投资风险分析报告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2010-2015年中国花画工艺品制造行业运行与投资风险分析报告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2010-2015年中国花画工艺品制造行业运行与投资风险分析报告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