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2010-2015年中国假肢、人工器官及植（介）入器械制造行业运营态势与市场需求分析报告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2010-2015年中国假肢、人工器官及植（介）入器械制造行业运营态势与市场需求分析报告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2010-2015年中国假肢、人工器官及植（介）入器械制造行业运营态势与市场需求分析报告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2010-2015年中国假肢、人工器官及植（介）入器械制造行业运营态势与市场需求分析报告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