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2010-2015年中国胃机行业市场发展前景与投资风险分析研究报告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2010-2015年中国胃机行业市场发展前景与投资风险分析研究报告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2010-2015年中国胃机行业市场发展前景与投资风险分析研究报告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2010-2015年中国胃机行业市场发展前景与投资风险分析研究报告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