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模具制造行业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模具制造行业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模具制造行业投资风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模具制造行业投资风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