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2010-2015年中国摩托车制造行业发展前景运行分析报告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2010-2015年中国摩托车制造行业发展前景运行分析报告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2010-2015年中国摩托车制造行业发展前景运行分析报告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2010-2015年中国摩托车制造行业发展前景运行分析报告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