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2010-2015年水务行业营销策略分析及投资风险预测报告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2010-2015年水务行业营销策略分析及投资风险预测报告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2010-2015年水务行业营销策略分析及投资风险预测报告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https://www.icandata.com/view/160874.html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https://www.icandata.com/view/160874.html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2010-2015年水务行业营销策略分析及投资风险预测报告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160874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