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2010-2015年中国展示冷柜行业投资前景分析及发展动态预测报告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2010-2015年中国展示冷柜行业投资前景分析及发展动态预测报告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2010-2015年中国展示冷柜行业投资前景分析及发展动态预测报告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2010-2015年中国展示冷柜行业投资前景分析及发展动态预测报告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