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2011-2015年中国人造金刚石运行商机及投资价值研究报告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2011-2015年中国人造金刚石运行商机及投资价值研究报告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2011-2015年中国人造金刚石运行商机及投资价值研究报告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2011-2015年中国人造金刚石运行商机及投资价值研究报告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