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2010-2015年中国氧气机行业投资前景预测及营销策略分析研究报告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2010-2015年中国氧气机行业投资前景预测及营销策略分析研究报告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2010-2015年中国氧气机行业投资前景预测及营销策略分析研究报告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2010-2015年中国氧气机行业投资前景预测及营销策略分析研究报告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