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2011-2015年中国隔断市场运营状况与投资前景预测报告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2011-2015年中国隔断市场运营状况与投资前景预测报告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2011-2015年中国隔断市场运营状况与投资前景预测报告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2011-2015年中国隔断市场运营状况与投资前景预测报告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