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2010-2012年中国肉制品行业市场环境分析及投资风险咨询研究报告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2010-2012年中国肉制品行业市场环境分析及投资风险咨询研究报告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2010-2012年中国肉制品行业市场环境分析及投资风险咨询研究报告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2010-2012年中国肉制品行业市场环境分析及投资风险咨询研究报告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