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十二五规划：2011-2015年中国生物制药行业运营态势与投资战略研究报告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十二五规划：2011-2015年中国生物制药行业运营态势与投资战略研究报告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十二五规划：2011-2015年中国生物制药行业运营态势与投资战略研究报告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十二五规划：2011-2015年中国生物制药行业运营态势与投资战略研究报告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