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2010-2015年中国水资源专用机械制造行业投资前景预测分析报告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2010-2015年中国水资源专用机械制造行业投资前景预测分析报告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2010-2015年中国水资源专用机械制造行业投资前景预测分析报告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2010-2015年中国水资源专用机械制造行业投资前景预测分析报告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