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2010-2015年中国瓷砖行业投资前景分析及运营态势研究报告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2010-2015年中国瓷砖行业投资前景分析及运营态势研究报告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2010-2015年中国瓷砖行业投资前景分析及运营态势研究报告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https://www.icandata.com/view/161844.html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2010-2015年中国瓷砖行业投资前景分析及运营态势研究报告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161844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