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2010-2015年中国铁路机车车辆及动车组制造行业发展前景规划分析报告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2010-2015年中国铁路机车车辆及动车组制造行业发展前景规划分析报告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2010-2015年中国铁路机车车辆及动车组制造行业发展前景规划分析报告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https://www.icandata.com/view/161925.html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https://www.icandata.com/view/161925.html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2010-2015年中国铁路机车车辆及动车组制造行业发展前景规划分析报告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161925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