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2010-2015年中国复写纸行业投资分析及竞争格局研究报告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2010-2015年中国复写纸行业投资分析及竞争格局研究报告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2010-2015年中国复写纸行业投资分析及竞争格局研究报告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2010-2015年中国复写纸行业投资分析及竞争格局研究报告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