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2010-2015年中国医疗、外科及兽医用器械制造行业前景规划分析报告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2010-2015年中国医疗、外科及兽医用器械制造行业前景规划分析报告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2010-2015年中国医疗、外科及兽医用器械制造行业前景规划分析报告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2010-2015年中国医疗、外科及兽医用器械制造行业前景规划分析报告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