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炭市场运营现状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炭市场运营现状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炭市场运营现状分析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炭市场运营现状分析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