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中国“十二五”规划合成橡胶行业发展指导报告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中国“十二五”规划合成橡胶行业发展指导报告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中国“十二五”规划合成橡胶行业发展指导报告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中国“十二五”规划合成橡胶行业发展指导报告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