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2011-2015年中国电子游戏机行业竞争格局及投资风险预测分析报告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2011-2015年中国电子游戏机行业竞争格局及投资风险预测分析报告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2011-2015年中国电子游戏机行业竞争格局及投资风险预测分析报告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2011-2015年中国电子游戏机行业竞争格局及投资风险预测分析报告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