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“十二五”规划中国计算机网络设备行业发展指导报告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“十二五”规划中国计算机网络设备行业发展指导报告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“十二五”规划中国计算机网络设备行业发展指导报告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“十二五”规划中国计算机网络设备行业发展指导报告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