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2011-2015年中国制冷空调设备市场需求评估及投资风险预测分析报告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2011-2015年中国制冷空调设备市场需求评估及投资风险预测分析报告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2011-2015年中国制冷空调设备市场需求评估及投资风险预测分析报告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https://www.icandata.com/view/163144.html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https://www.icandata.com/view/163144.html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2011-2015年中国制冷空调设备市场需求评估及投资风险预测分析报告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163144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