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2010-2015年中国室内照明行业投资风险分析及前景预测报告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2010-2015年中国室内照明行业投资风险分析及前景预测报告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2010-2015年中国室内照明行业投资风险分析及前景预测报告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2010-2015年中国室内照明行业投资风险分析及前景预测报告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