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2010-2015年中国书写纸行业投资风险分析及运营前景研究报告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2010-2015年中国书写纸行业投资风险分析及运营前景研究报告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2010-2015年中国书写纸行业投资风险分析及运营前景研究报告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2010-2015年中国书写纸行业投资风险分析及运营前景研究报告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