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2011-2015年中国改性塑料工业运营前景规划及投资风险研究报告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2011-2015年中国改性塑料工业运营前景规划及投资风险研究报告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2011-2015年中国改性塑料工业运营前景规划及投资风险研究报告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2011-2015年中国改性塑料工业运营前景规划及投资风险研究报告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