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2010-2015年中国面粉行业投资风险分析及运营态势研究报告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2010-2015年中国面粉行业投资风险分析及运营态势研究报告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2010-2015年中国面粉行业投资风险分析及运营态势研究报告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2010-2015年中国面粉行业投资风险分析及运营态势研究报告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