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2011-2015年中国纸杯纸碗重点市场需求调研与发展战略咨询报告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2011-2015年中国纸杯纸碗重点市场需求调研与发展战略咨询报告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2011-2015年中国纸杯纸碗重点市场需求调研与发展战略咨询报告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2011-2015年中国纸杯纸碗重点市场需求调研与发展战略咨询报告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