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“十二五”规划中国食用油行业发展指导报告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“十二五”规划中国食用油行业发展指导报告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“十二五”规划中国食用油行业发展指导报告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“十二五”规划中国食用油行业发展指导报告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164872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