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2011-2015年中国工业酶市场运营态势及投资风险预测报告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2011-2015年中国工业酶市场运营态势及投资风险预测报告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2011-2015年中国工业酶市场运营态势及投资风险预测报告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2011-2015年中国工业酶市场运营态势及投资风险预测报告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