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2011-2015年中国叶片钢产业竞争态势与发展前景预测研究报告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2011-2015年中国叶片钢产业竞争态势与发展前景预测研究报告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2011-2015年中国叶片钢产业竞争态势与发展前景预测研究报告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2011-2015年中国叶片钢产业竞争态势与发展前景预测研究报告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