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2011-2015年中国物流设备市场竞争格局规划及投资前景预测报告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2011-2015年中国物流设备市场竞争格局规划及投资前景预测报告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2011-2015年中国物流设备市场竞争格局规划及投资前景预测报告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2011-2015年中国物流设备市场竞争格局规划及投资前景预测报告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