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2011-2015年中国百货店产业运营规划调研与投资前景预测报告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2011-2015年中国百货店产业运营规划调研与投资前景预测报告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2011-2015年中国百货店产业运营规划调研与投资前景预测报告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2011-2015年中国百货店产业运营规划调研与投资前景预测报告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