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2011-2015年中国照明市场需求深度剖析与投资商机预测报告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2011-2015年中国照明市场需求深度剖析与投资商机预测报告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2011-2015年中国照明市场需求深度剖析与投资商机预测报告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2011-2015年中国照明市场需求深度剖析与投资商机预测报告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