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2011-2015年抗抑郁药行业需求竞争力分析及行业投资潜力研究报告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2011-2015年抗抑郁药行业需求竞争力分析及行业投资潜力研究报告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2011-2015年抗抑郁药行业需求竞争力分析及行业投资潜力研究报告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2011-2015年抗抑郁药行业需求竞争力分析及行业投资潜力研究报告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