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2011-2015年中国采暖散热器行业运营态势分析与投资风险研究报告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2011-2015年中国采暖散热器行业运营态势分析与投资风险研究报告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2011-2015年中国采暖散热器行业运营态势分析与投资风险研究报告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2011-2015年中国采暖散热器行业运营态势分析与投资风险研究报告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