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2011-2015年中国西服市场需求深度规划及投资前景预测研究报告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2011-2015年中国西服市场需求深度规划及投资前景预测研究报告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2011-2015年中国西服市场需求深度规划及投资前景预测研究报告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2011-2015年中国西服市场需求深度规划及投资前景预测研究报告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