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2010-2015年中国有机原料行业投资规划分析及运营前景预测报告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2010-2015年中国有机原料行业投资规划分析及运营前景预测报告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2010-2015年中国有机原料行业投资规划分析及运营前景预测报告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https://www.icandata.com/view/167267.html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https://www.icandata.com/view/167267.html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2010-2015年中国有机原料行业投资规划分析及运营前景预测报告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167267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