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2010-2015年中国金属成型设备行业投资战略分析及运营前景研究报告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2010-2015年中国金属成型设备行业投资战略分析及运营前景研究报告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2010-2015年中国金属成型设备行业投资战略分析及运营前景研究报告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https://www.icandata.com/view/168078.html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https://www.icandata.com/view/168078.html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2010-2015年中国金属成型设备行业投资战略分析及运营前景研究报告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168078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