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2010-2015年中国锯行业投资战略分析及运营规划研究报告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2010-2015年中国锯行业投资战略分析及运营规划研究报告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2010-2015年中国锯行业投资战略分析及运营规划研究报告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https://www.icandata.com/view/168086.html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https://www.icandata.com/view/168086.html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2010-2015年中国锯行业投资战略分析及运营规划研究报告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168086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