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2010-2015年中国排风设备行业竞争力分析及投资前景预测报告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2010-2015年中国排风设备行业竞争力分析及投资前景预测报告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2010-2015年中国排风设备行业竞争力分析及投资前景预测报告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2010-2015年中国排风设备行业竞争力分析及投资前景预测报告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