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2010-2015年中国紧线钳行业竞争力评估分析及投资战略研究报告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2010-2015年中国紧线钳行业竞争力评估分析及投资战略研究报告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2010-2015年中国紧线钳行业竞争力评估分析及投资战略研究报告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https://www.icandata.com/view/168200.html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https://www.icandata.com/view/168200.html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2010-2015年中国紧线钳行业竞争力评估分析及投资战略研究报告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168200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