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2010-2012年旅游行业市场需求深度分析及投资战略规划研究报告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2010-2012年旅游行业市场需求深度分析及投资战略规划研究报告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2010-2012年旅游行业市场需求深度分析及投资战略规划研究报告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2010-2012年旅游行业市场需求深度分析及投资战略规划研究报告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