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2010-2012年通用设备制造行业运营规划分析及投资前景预测报告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2010-2012年通用设备制造行业运营规划分析及投资前景预测报告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2010-2012年通用设备制造行业运营规划分析及投资前景预测报告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2010-2012年通用设备制造行业运营规划分析及投资前景预测报告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