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2010-2015年中国DLP光显屏行业竞争力分析及投资前景预测报告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2010-2015年中国DLP光显屏行业竞争力分析及投资前景预测报告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2010-2015年中国DLP光显屏行业竞争力分析及投资前景预测报告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2010-2015年中国DLP光显屏行业竞争力分析及投资前景预测报告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