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铝电解电容行业投资风险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铝电解电容行业投资风险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铝电解电容行业投资风险分析及运营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铝电解电容行业投资风险分析及运营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