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2010-2015年中国排线行业投资战略分析及发展趋势规划报告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2010-2015年中国排线行业投资战略分析及发展趋势规划报告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2010-2015年中国排线行业投资战略分析及发展趋势规划报告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2010-2015年中国排线行业投资战略分析及发展趋势规划报告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