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2010-2015年中国安检门行业投资风险分析及竞争格局研究报告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2010-2015年中国安检门行业投资风险分析及竞争格局研究报告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2010-2015年中国安检门行业投资风险分析及竞争格局研究报告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2010-2015年中国安检门行业投资风险分析及竞争格局研究报告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