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2010-2015年中国中型车行业竞争格局分析及投资前景预测报告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2010-2015年中国中型车行业竞争格局分析及投资前景预测报告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2010-2015年中国中型车行业竞争格局分析及投资前景预测报告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https://www.icandata.com/view/169582.html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https://www.icandata.com/view/169582.html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2010-2015年中国中型车行业竞争格局分析及投资前景预测报告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169582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